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79028" w14:textId="77777777" w:rsidR="005C26ED" w:rsidRDefault="005C26ED" w:rsidP="00D47D31">
      <w:pPr>
        <w:jc w:val="both"/>
      </w:pPr>
      <w:r>
        <w:t xml:space="preserve">Zapraszamy do lektury pierwszego internetowego wydania „Didaskaliów. Gazety Teatralnej”. </w:t>
      </w:r>
    </w:p>
    <w:p w14:paraId="14422022" w14:textId="638B2391" w:rsidR="005C26ED" w:rsidRDefault="005C26ED" w:rsidP="00D47D31">
      <w:pPr>
        <w:pStyle w:val="Bezodstpw"/>
        <w:jc w:val="both"/>
      </w:pPr>
      <w:r>
        <w:t xml:space="preserve">Od bieżącego, 155 numeru, „Didaskalia” będą publikowane tylko w </w:t>
      </w:r>
      <w:proofErr w:type="spellStart"/>
      <w:r>
        <w:t>internecie</w:t>
      </w:r>
      <w:proofErr w:type="spellEnd"/>
      <w:r>
        <w:t xml:space="preserve">. Częstotliwość bez zmian – pozostajemy dwumiesięcznikiem. Kolejny numer w kwietniu. </w:t>
      </w:r>
      <w:r w:rsidR="00D47D31">
        <w:br/>
      </w:r>
    </w:p>
    <w:p w14:paraId="47D76469" w14:textId="77777777" w:rsidR="005C26ED" w:rsidRDefault="005C26ED" w:rsidP="00D47D31">
      <w:pPr>
        <w:jc w:val="both"/>
      </w:pPr>
      <w:r>
        <w:t xml:space="preserve">W numerze: blok tekstów o najnowszych spektaklach Milo </w:t>
      </w:r>
      <w:proofErr w:type="spellStart"/>
      <w:r>
        <w:t>Raua</w:t>
      </w:r>
      <w:proofErr w:type="spellEnd"/>
      <w:r>
        <w:t xml:space="preserve"> w </w:t>
      </w:r>
      <w:proofErr w:type="spellStart"/>
      <w:r>
        <w:t>NTGent</w:t>
      </w:r>
      <w:proofErr w:type="spellEnd"/>
      <w:r>
        <w:t xml:space="preserve"> i jego koncepcji teatru, artykuły o zespole </w:t>
      </w:r>
      <w:proofErr w:type="spellStart"/>
      <w:r>
        <w:t>Volksbühne</w:t>
      </w:r>
      <w:proofErr w:type="spellEnd"/>
      <w:r>
        <w:t xml:space="preserve"> za dyrekcji Franka </w:t>
      </w:r>
      <w:proofErr w:type="spellStart"/>
      <w:r>
        <w:t>Castorfa</w:t>
      </w:r>
      <w:proofErr w:type="spellEnd"/>
      <w:r>
        <w:t xml:space="preserve"> i o roli dyrektora teatru w Niemczech, rozprawa poświęcona Eleonorze Kalkowskiej, w latach trzydziestych XX wieku jednej z najważniejszych dramatopisarek Republiki Weimarskiej, teksty o teatrze Krzysztofa </w:t>
      </w:r>
      <w:proofErr w:type="spellStart"/>
      <w:r>
        <w:t>Garbaczewskiego</w:t>
      </w:r>
      <w:proofErr w:type="spellEnd"/>
      <w:r>
        <w:t xml:space="preserve">, relacja z Praskiego </w:t>
      </w:r>
      <w:proofErr w:type="spellStart"/>
      <w:r>
        <w:t>Quadriennale</w:t>
      </w:r>
      <w:proofErr w:type="spellEnd"/>
      <w:r>
        <w:t xml:space="preserve">. </w:t>
      </w:r>
    </w:p>
    <w:p w14:paraId="2D33E27E" w14:textId="46B062DD" w:rsidR="005C26ED" w:rsidRDefault="00D47D31" w:rsidP="00D47D31">
      <w:pPr>
        <w:jc w:val="both"/>
      </w:pPr>
      <w:r>
        <w:br/>
      </w:r>
      <w:r w:rsidR="005C26ED">
        <w:t xml:space="preserve">W dziale „Repertuar” recenzje z najnowszych spektakli (m.in. </w:t>
      </w:r>
      <w:r w:rsidR="005C26ED">
        <w:rPr>
          <w:i/>
        </w:rPr>
        <w:t>Capri</w:t>
      </w:r>
      <w:r w:rsidR="005C26ED">
        <w:t xml:space="preserve"> Krystiana Lupy, </w:t>
      </w:r>
      <w:r w:rsidR="005C26ED">
        <w:rPr>
          <w:i/>
        </w:rPr>
        <w:t>Diabłów</w:t>
      </w:r>
      <w:r w:rsidR="005C26ED">
        <w:t xml:space="preserve"> Agnieszki Błońskiej, </w:t>
      </w:r>
      <w:r w:rsidR="005C26ED">
        <w:rPr>
          <w:i/>
        </w:rPr>
        <w:t xml:space="preserve">Matki Joanny od Aniołów </w:t>
      </w:r>
      <w:r w:rsidR="005C26ED">
        <w:t xml:space="preserve">Jana Klaty, </w:t>
      </w:r>
      <w:r w:rsidR="005C26ED">
        <w:rPr>
          <w:i/>
        </w:rPr>
        <w:t xml:space="preserve">Halki </w:t>
      </w:r>
      <w:r w:rsidR="005C26ED">
        <w:t xml:space="preserve">Mariusza Trelińskiego, </w:t>
      </w:r>
      <w:r w:rsidR="005C26ED">
        <w:rPr>
          <w:i/>
        </w:rPr>
        <w:t xml:space="preserve">Historii przemocy </w:t>
      </w:r>
      <w:r w:rsidR="005C26ED">
        <w:t xml:space="preserve">Eweliny Marciniak, </w:t>
      </w:r>
      <w:r w:rsidR="005C26ED">
        <w:rPr>
          <w:i/>
        </w:rPr>
        <w:t xml:space="preserve">Mojżesza </w:t>
      </w:r>
      <w:r w:rsidR="005C26ED">
        <w:t xml:space="preserve">Tomasza Węgorzewskiego). A także wywiady – z Oksaną </w:t>
      </w:r>
      <w:proofErr w:type="spellStart"/>
      <w:r w:rsidR="005C26ED">
        <w:t>Czerkaszyną</w:t>
      </w:r>
      <w:proofErr w:type="spellEnd"/>
      <w:r w:rsidR="005C26ED">
        <w:t xml:space="preserve">, Szymonem Adamczakiem, Milo </w:t>
      </w:r>
      <w:proofErr w:type="spellStart"/>
      <w:r w:rsidR="005C26ED">
        <w:t>Rauem</w:t>
      </w:r>
      <w:proofErr w:type="spellEnd"/>
      <w:r w:rsidR="005C26ED">
        <w:t xml:space="preserve">. </w:t>
      </w:r>
      <w:r>
        <w:br/>
      </w:r>
      <w:r>
        <w:br/>
      </w:r>
      <w:r w:rsidR="005C26ED">
        <w:t xml:space="preserve">Recenzujemy też książki – </w:t>
      </w:r>
      <w:r w:rsidR="005C26ED">
        <w:rPr>
          <w:i/>
        </w:rPr>
        <w:t xml:space="preserve">Teatr Rozmaitości Jarzyny i Warlikowskiego </w:t>
      </w:r>
      <w:r w:rsidR="005C26ED">
        <w:t xml:space="preserve">Justyny Świerczyńskiej i </w:t>
      </w:r>
      <w:proofErr w:type="spellStart"/>
      <w:r w:rsidR="005C26ED">
        <w:rPr>
          <w:i/>
        </w:rPr>
        <w:t>Performans</w:t>
      </w:r>
      <w:proofErr w:type="spellEnd"/>
      <w:r w:rsidR="005C26ED">
        <w:rPr>
          <w:i/>
        </w:rPr>
        <w:t xml:space="preserve"> </w:t>
      </w:r>
      <w:proofErr w:type="spellStart"/>
      <w:r w:rsidR="005C26ED">
        <w:rPr>
          <w:i/>
        </w:rPr>
        <w:t>postmedialny</w:t>
      </w:r>
      <w:proofErr w:type="spellEnd"/>
      <w:r w:rsidR="005C26ED">
        <w:rPr>
          <w:i/>
        </w:rPr>
        <w:t xml:space="preserve"> </w:t>
      </w:r>
      <w:r w:rsidR="005C26ED">
        <w:t xml:space="preserve">Małgorzaty Dancewicz. </w:t>
      </w:r>
    </w:p>
    <w:p w14:paraId="3A84C727" w14:textId="77777777" w:rsidR="005C26ED" w:rsidRDefault="005C26ED" w:rsidP="00D47D31">
      <w:pPr>
        <w:jc w:val="both"/>
      </w:pPr>
      <w:r>
        <w:t>Wszystkie teksty od teraz w wolnym dostępie!</w:t>
      </w:r>
    </w:p>
    <w:p w14:paraId="12D8F2AC" w14:textId="77777777" w:rsidR="005C26ED" w:rsidRDefault="005C26ED" w:rsidP="00D47D31">
      <w:pPr>
        <w:pStyle w:val="Bezodstpw"/>
        <w:jc w:val="both"/>
      </w:pPr>
    </w:p>
    <w:p w14:paraId="27E2593F" w14:textId="77777777" w:rsidR="005C26ED" w:rsidRPr="00AC06D4" w:rsidRDefault="005C26ED" w:rsidP="00D47D31">
      <w:pPr>
        <w:pStyle w:val="Bezodstpw"/>
        <w:jc w:val="both"/>
      </w:pPr>
      <w:r>
        <w:t xml:space="preserve">Zapraszamy do współpracy autorki i autorów. Informacje na naszej nowej stronie: </w:t>
      </w:r>
      <w:bookmarkStart w:id="0" w:name="_GoBack"/>
      <w:bookmarkEnd w:id="0"/>
      <w:r w:rsidR="00D47D31">
        <w:fldChar w:fldCharType="begin"/>
      </w:r>
      <w:r w:rsidR="00D47D31">
        <w:instrText xml:space="preserve"> HYPERLINK "http://www.didaskalia.pl" </w:instrText>
      </w:r>
      <w:r w:rsidR="00D47D31">
        <w:fldChar w:fldCharType="separate"/>
      </w:r>
      <w:r w:rsidRPr="00FF3505">
        <w:rPr>
          <w:rStyle w:val="Hipercze"/>
        </w:rPr>
        <w:t>www.didaskalia.pl</w:t>
      </w:r>
      <w:r w:rsidR="00D47D31">
        <w:rPr>
          <w:rStyle w:val="Hipercze"/>
        </w:rPr>
        <w:fldChar w:fldCharType="end"/>
      </w:r>
      <w:r>
        <w:t xml:space="preserve">. </w:t>
      </w:r>
    </w:p>
    <w:sectPr w:rsidR="005C26ED" w:rsidRPr="00AC06D4" w:rsidSect="00C34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738D"/>
    <w:rsid w:val="000A3F56"/>
    <w:rsid w:val="00592706"/>
    <w:rsid w:val="005C26ED"/>
    <w:rsid w:val="00613126"/>
    <w:rsid w:val="00660B53"/>
    <w:rsid w:val="007F738D"/>
    <w:rsid w:val="008971BD"/>
    <w:rsid w:val="00AC06D4"/>
    <w:rsid w:val="00AF422A"/>
    <w:rsid w:val="00B8117B"/>
    <w:rsid w:val="00BF4ED0"/>
    <w:rsid w:val="00C256EA"/>
    <w:rsid w:val="00C34866"/>
    <w:rsid w:val="00D415B6"/>
    <w:rsid w:val="00D445E3"/>
    <w:rsid w:val="00D47D31"/>
    <w:rsid w:val="00F54749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680A9"/>
  <w15:docId w15:val="{7D8DA758-DEAD-4AC4-8C4B-3B214B81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D415B6"/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99"/>
    <w:qFormat/>
    <w:rsid w:val="00D415B6"/>
  </w:style>
  <w:style w:type="character" w:styleId="Hipercze">
    <w:name w:val="Hyperlink"/>
    <w:uiPriority w:val="99"/>
    <w:rsid w:val="00D445E3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D445E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1159</Characters>
  <Application>Microsoft Office Word</Application>
  <DocSecurity>0</DocSecurity>
  <Lines>19</Lines>
  <Paragraphs>6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Zapraszamy do lektury pierwszego internetowego wydania „Didaskaliów</dc:title>
  <dc:subject/>
  <dc:creator>redak</dc:creator>
  <cp:keywords/>
  <dc:description/>
  <cp:lastModifiedBy>Marcin Bogucki</cp:lastModifiedBy>
  <cp:revision>2</cp:revision>
  <dcterms:created xsi:type="dcterms:W3CDTF">2020-03-07T15:30:00Z</dcterms:created>
  <dcterms:modified xsi:type="dcterms:W3CDTF">2020-03-07T15:30:00Z</dcterms:modified>
</cp:coreProperties>
</file>